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640" w:rsidRDefault="00575640" w:rsidP="00575640">
      <w:pPr>
        <w:pStyle w:val="NoSpacing"/>
        <w:jc w:val="both"/>
      </w:pPr>
      <w:r>
        <w:rPr>
          <w:u w:val="single"/>
        </w:rPr>
        <w:t>John OSMOND</w:t>
      </w:r>
      <w:r>
        <w:t xml:space="preserve">     (fl.1450)</w:t>
      </w:r>
    </w:p>
    <w:p w:rsidR="00575640" w:rsidRDefault="00575640" w:rsidP="00575640">
      <w:pPr>
        <w:pStyle w:val="NoSpacing"/>
        <w:jc w:val="both"/>
      </w:pPr>
      <w:r>
        <w:t>of Ewell, Surrey.  Husbandman.</w:t>
      </w:r>
    </w:p>
    <w:p w:rsidR="00575640" w:rsidRDefault="00575640" w:rsidP="00575640">
      <w:pPr>
        <w:pStyle w:val="NoSpacing"/>
        <w:jc w:val="both"/>
      </w:pPr>
    </w:p>
    <w:p w:rsidR="00575640" w:rsidRDefault="00575640" w:rsidP="00575640">
      <w:pPr>
        <w:pStyle w:val="NoSpacing"/>
        <w:jc w:val="both"/>
      </w:pPr>
    </w:p>
    <w:p w:rsidR="00575640" w:rsidRDefault="00575640" w:rsidP="00575640">
      <w:pPr>
        <w:pStyle w:val="NoSpacing"/>
        <w:jc w:val="both"/>
      </w:pPr>
      <w:r>
        <w:tab/>
        <w:t>1450</w:t>
      </w:r>
      <w:r>
        <w:tab/>
        <w:t>William Brotham(q.v.) brought a plaint of debt against him, John</w:t>
      </w:r>
    </w:p>
    <w:p w:rsidR="00575640" w:rsidRDefault="00575640" w:rsidP="00575640">
      <w:pPr>
        <w:pStyle w:val="NoSpacing"/>
        <w:jc w:val="both"/>
      </w:pPr>
      <w:r>
        <w:tab/>
      </w:r>
      <w:r>
        <w:tab/>
        <w:t>Brounyng of Ewell(q.v.), Thomas Rede of Ewell(q.v.), Thomas</w:t>
      </w:r>
    </w:p>
    <w:p w:rsidR="00575640" w:rsidRDefault="00575640" w:rsidP="00575640">
      <w:pPr>
        <w:pStyle w:val="NoSpacing"/>
        <w:jc w:val="both"/>
      </w:pPr>
      <w:r>
        <w:tab/>
      </w:r>
      <w:r>
        <w:tab/>
        <w:t>Carpynter of East Bechesworth(q.v.), Richard Roger of Effingham(q.v.)</w:t>
      </w:r>
    </w:p>
    <w:p w:rsidR="00575640" w:rsidRDefault="00575640" w:rsidP="00575640">
      <w:pPr>
        <w:pStyle w:val="NoSpacing"/>
        <w:jc w:val="both"/>
      </w:pPr>
      <w:r>
        <w:tab/>
      </w:r>
      <w:r>
        <w:tab/>
        <w:t>and John Holme of Ewell(q.v.).</w:t>
      </w:r>
    </w:p>
    <w:p w:rsidR="00575640" w:rsidRDefault="00575640" w:rsidP="00575640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75640" w:rsidRDefault="00575640" w:rsidP="00575640">
      <w:pPr>
        <w:pStyle w:val="NoSpacing"/>
        <w:jc w:val="both"/>
      </w:pPr>
    </w:p>
    <w:p w:rsidR="00575640" w:rsidRDefault="00575640" w:rsidP="00575640">
      <w:pPr>
        <w:pStyle w:val="NoSpacing"/>
        <w:jc w:val="both"/>
      </w:pPr>
    </w:p>
    <w:p w:rsidR="00BA4020" w:rsidRPr="00186E49" w:rsidRDefault="00575640" w:rsidP="00575640">
      <w:pPr>
        <w:pStyle w:val="NoSpacing"/>
      </w:pPr>
      <w:r>
        <w:t>13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640" w:rsidRDefault="00575640" w:rsidP="00552EBA">
      <w:r>
        <w:separator/>
      </w:r>
    </w:p>
  </w:endnote>
  <w:endnote w:type="continuationSeparator" w:id="0">
    <w:p w:rsidR="00575640" w:rsidRDefault="0057564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75640">
      <w:rPr>
        <w:noProof/>
      </w:rPr>
      <w:t>18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640" w:rsidRDefault="00575640" w:rsidP="00552EBA">
      <w:r>
        <w:separator/>
      </w:r>
    </w:p>
  </w:footnote>
  <w:footnote w:type="continuationSeparator" w:id="0">
    <w:p w:rsidR="00575640" w:rsidRDefault="0057564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7564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2013-04-18T18:07:00Z</dcterms:created>
  <dcterms:modified xsi:type="dcterms:W3CDTF">2013-04-18T18:09:00Z</dcterms:modified>
</cp:coreProperties>
</file>